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ЗЕВС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Зевс вырос, пошел войной на отца, свергнул его с престола и заключил в Тартар — бездну, откуда нельзя выйти. Но сначала он заставил его изрыгнуть всех проглоченных детей, сделал своих братьев и сестер Богами и воцарился над миром, восседая на Олимпе.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Во главе древнегреческого пантеона находился Зевс. Он и его братья – Посейдон и Аид – бросили жребий, чтобы поделить между собой мир. Посейдону достались океаны и моря, Аиду – царство душ умерших, а Зевсу – небо. Под властью Зевса на всей земле устанавливается закон и порядок. Для греков Зевс был олицетворением Космоса, противостоящим древнему Хаосу. Зевс считался богом мудрости, а также грома и молний. Зевс был весьма плодовит. От богинь и земных женщин у него родилось множество детей – богов, мифических существ, героев и царей. Весьма интересным моментом биографии Зевса является его борьба с титаном Прометеем. Боги-олимпийцы уничтожили первых людей, живших на земле ещё со времён Кроноса. Прометей же создал новых людей и обучил их ремёслам, ради них, титан даже похитил с Олимпа огонь. Разгневанный Зевс приказал приковать Прометея к скале, куда ежедневно прилетал орёл, клевавший титану печень. Для того чтобы отомстить созданным Прометеем людям за их своеволие, Зевс послал к ним Пандору – красавицу, открывшую ящик, в котором были спрятаны болезни и разные несчастья человеческого рода. Несмотря на столь мстительный нрав, в целом, Зевс – светлое и справедливое божество. Рядом с его троном стоят два сосуда – с добром и злом, в зависимости от поступков людей Зевс черпает дары из сосудов, посылая смертным либо кару, либо милость.</w:t>
      </w:r>
      <w:r w:rsidRPr="00001936">
        <w:rPr>
          <w:sz w:val="28"/>
          <w:szCs w:val="28"/>
        </w:rPr>
        <w:br/>
        <w:t>Итак, Зевс — верховный Бог, покровитель Неба, Грома и Молнии. Художники его изображают сильным и мощным мужчиной в летах, с богатой шевелюрой и седой бородой. Он восседает на троне и держит в руках щит и лабрис (двусторонний топор). Женой громовержца была Гера.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Зевса часто представляют карающим и жестоким, однако он «обустроил» жизнь людей, подарил им судьбу, закон, совесть и добро, а в противовес им — зло и бесстыдство. Он — защитник обиженных и униженных, покровитель царей, грозный страж традиций, порядка в мире и семье.</w:t>
      </w:r>
    </w:p>
    <w:p w:rsidR="006744C1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Источник: </w:t>
      </w:r>
      <w:hyperlink r:id="rId4" w:history="1">
        <w:r w:rsidRPr="00001936">
          <w:rPr>
            <w:rStyle w:val="Hyperlink"/>
            <w:sz w:val="28"/>
            <w:szCs w:val="28"/>
          </w:rPr>
          <w:t>https://greecemagazine.ru/bogi-drevnej-grecii/</w:t>
        </w:r>
      </w:hyperlink>
      <w:r w:rsidRPr="00001936">
        <w:rPr>
          <w:sz w:val="28"/>
          <w:szCs w:val="28"/>
        </w:rPr>
        <w:t xml:space="preserve">  </w:t>
      </w: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br/>
      </w: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744C1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744C1" w:rsidRPr="00001936" w:rsidRDefault="006744C1" w:rsidP="001217C3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01936">
        <w:rPr>
          <w:rStyle w:val="Strong"/>
          <w:rFonts w:ascii="Times New Roman" w:hAnsi="Times New Roman"/>
          <w:b w:val="0"/>
          <w:sz w:val="28"/>
          <w:szCs w:val="28"/>
        </w:rPr>
        <w:t>ГЕРА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Жена Зевса, главная из Богинь Олимпа. Она покровительствует семейным узам, хранит семейные отношения, помогает женщинам.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Гера — тоже дочь Кроноса и Реи. Когда она была еще девушкой, Зевс полюбил ее, и чтобы она обратила на него внимание, обратился в кукушку, а Гера поймала ее. Однако в семейной жизни она испытывала мучительную ревность к супругу, который утолял свой сексуальный голод и с богинями, и с земными женщинами. Она постоянно насылала бедствия и несчастья на любовниц своего супруга. Гера — красавица из красавиц. Каждый год она купалась в волшебных источниках, чтобы стать снова красавицей. Изображали Богиню статной и благородной дамой, с диадемой или короной на голове, с кукушкой или павлином, иногда с головой лошади.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Отличавшаяся ревнивым, а порой и жестокий нравом, Гера всё же была хранительницей семейного очага, защитницей матерей и детей. Гречанки часто просили  Геру о послании им хорошего мужа. </w:t>
      </w:r>
    </w:p>
    <w:p w:rsidR="006744C1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Источник: </w:t>
      </w:r>
      <w:hyperlink r:id="rId5" w:history="1">
        <w:r w:rsidRPr="00001936">
          <w:rPr>
            <w:rStyle w:val="Hyperlink"/>
            <w:rFonts w:ascii="Times New Roman" w:hAnsi="Times New Roman"/>
            <w:sz w:val="28"/>
            <w:szCs w:val="28"/>
          </w:rPr>
          <w:t>https://greecemagazine.ru/bogi-drevnej-grecii/</w:t>
        </w:r>
      </w:hyperlink>
      <w:r w:rsidRPr="00001936">
        <w:rPr>
          <w:rFonts w:ascii="Times New Roman" w:hAnsi="Times New Roman"/>
          <w:sz w:val="28"/>
          <w:szCs w:val="28"/>
        </w:rPr>
        <w:t xml:space="preserve"> 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Default="006744C1" w:rsidP="001217C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ПОСЕЙДОН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Бог водной стихии, сын Кроноса и Реи, брат Зевса, покровитель рыбаков и коневодов. Характером и внешностью Посейдон походил на своего брата-громовержца. В живописи и скульптуре его изображали в образе мощного мужчины с сильными руками и ногами, с могучим торсом.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Его лицо никогда не бывает спокойным, оно всегда гневное и грозное. Неизменный атрибут Посейдона — трезубец. Взмахивая им, властелин морей мог вызвать бурю или, наоборот, заставить водную стихию в миг успокоиться. Посейдон передвигается по морю на колеснице с белыми лошадьми. 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>Брат Зевса – Посейдон – владыка такой переменчивой стихии как вода. Подобно океану, он бывает буйный и дикий. В мифах Посейдон часто противостоит своему брату-громовержцу. Например, поддерживает ахейцев в войне против Трои, на стороне которой был Зевс. Почти вся торговая и промысловая жизнь греков зависела от моря. Поэтому Посейдону регулярно приносили богатые жертвы, бросая их прямо в воду.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Источник: </w:t>
      </w:r>
      <w:hyperlink r:id="rId6" w:history="1">
        <w:r w:rsidRPr="00001936">
          <w:rPr>
            <w:rStyle w:val="Hyperlink"/>
            <w:rFonts w:ascii="Times New Roman" w:hAnsi="Times New Roman"/>
            <w:sz w:val="28"/>
            <w:szCs w:val="28"/>
          </w:rPr>
          <w:t>https://greecemagazine.ru/bogi-drevnej-grecii/</w:t>
        </w:r>
      </w:hyperlink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 </w:t>
      </w:r>
      <w:r w:rsidRPr="00001936">
        <w:rPr>
          <w:rFonts w:ascii="Times New Roman" w:hAnsi="Times New Roman"/>
          <w:sz w:val="28"/>
          <w:szCs w:val="28"/>
        </w:rPr>
        <w:br/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6744C1" w:rsidRPr="00001936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АИД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 xml:space="preserve">Бог подземного царства Аид был старшим сыном Кроноса и Реи. В тоже время его почитали, как покровителя урожая, ведь все, что растет, появляется из недр земли. Аида называли «гостеприимным» за то, что он «ждал» и «привечал» в своем царстве каждого смертного. Аид входил в число 3-х основных богов вместе с братьями Зевсом и Посейдоном, которые одержали победу над Титанами.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Бога подземного царства редко когда изображали. Если же изображение имело место, то выглядел он так: мрачный мужчина зрелого возраста в темных одеждах, могучий, на золотом троне, с трехголовым псом Цербером у ног, сторожившем вход в царство мертвых. Рядом с Аидом изображалась его прекрасная жена, дочь Деметры и царица мертвых Персефона, которую он однажды похитил с цветущего луга. В руках Аид держал двузубец (иногда это был жезл или рог изобилия).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Аид был очень могущественным и влиятельным божеством. Греки боялись Аида и предпочитали не произносить его имя вслух, заменяя его разнообразными эпитетами. Хотя Аид и был богом мёртвых, он также даровал плодородие и богатство. При этом сам он не имел детей, даже жену ему пришлось похищать, потому что никто из богинь не хотел спускаться в подземное царство. </w:t>
      </w:r>
      <w:r w:rsidRPr="00001936">
        <w:rPr>
          <w:rFonts w:ascii="Times New Roman" w:hAnsi="Times New Roman"/>
          <w:sz w:val="28"/>
          <w:szCs w:val="28"/>
        </w:rPr>
        <w:br/>
        <w:t xml:space="preserve">Источник: </w:t>
      </w:r>
      <w:hyperlink r:id="rId7" w:history="1">
        <w:r w:rsidRPr="00001936">
          <w:rPr>
            <w:rStyle w:val="Hyperlink"/>
            <w:rFonts w:ascii="Times New Roman" w:hAnsi="Times New Roman"/>
            <w:sz w:val="28"/>
            <w:szCs w:val="28"/>
          </w:rPr>
          <w:t>https://greecemagazine.ru/bogi-drevnej-grecii/</w:t>
        </w:r>
      </w:hyperlink>
      <w:r w:rsidRPr="00001936">
        <w:rPr>
          <w:rFonts w:ascii="Times New Roman" w:hAnsi="Times New Roman"/>
          <w:sz w:val="28"/>
          <w:szCs w:val="28"/>
        </w:rPr>
        <w:t xml:space="preserve"> 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ДЕМЕТРА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С ней, богиней процветания и плодородия, ассоциировали начало Весны. Родители Деметры Зевс и Рея.  Деметра олицетворяла Мать-Землю. У Деметры прекрасный облик и светлые густые кудри. В основном она почиталась, как хранительница жизни и богиня земледелия.</w:t>
      </w:r>
      <w:r w:rsidRPr="00001936">
        <w:rPr>
          <w:sz w:val="28"/>
          <w:szCs w:val="28"/>
        </w:rPr>
        <w:t xml:space="preserve"> Ее изображали с корзиной полной плодов, рогом изобилия и маком.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Самая известная легенда о Деметре и ее дочери Персефоне, которую похитил Аид.</w:t>
      </w:r>
      <w:r w:rsidRPr="00001936">
        <w:rPr>
          <w:sz w:val="28"/>
          <w:szCs w:val="28"/>
        </w:rPr>
        <w:t xml:space="preserve"> Мать покинула Олимп и блуждала по Земле в поисках своей исчезнувшей дочери. Деметра сильно горевала о Персефоне, даже урожай перестал всходить. Наступил голод, люди стали умирать. Боги удивлялись, почему люди перестали приносить им жертвоприношения, и пожаловались об этом Зевсу. Тогда он послал за Деметрой на Землю, чтобы ее нашли и вернули на Олимп. Но она не пожелала возвращаться к Богам. Тогда Зевс приказал Аиду предъявить дочь Деметре.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Аид не мог ослушаться грозного брата, однако придумал хитрость, чтобы Персефона вернулась обратно к нему, подсыпав ей зерен граната. Деметра, увидев дочку, возрадовалась. Зевс приказал Персефона треть года бывать у матери, остальное же время — с супругом. Траур для Матери закончился навсегда, и свою голову она украсила васильковым венком. В честь радостного события Богиня научила людей сеять злак и возделывать пшеницу. В живописи Деметру изображали девушкой с венком из колосьев либо скорбящей матерью.</w:t>
      </w:r>
    </w:p>
    <w:p w:rsidR="006744C1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Источник: </w:t>
      </w:r>
      <w:hyperlink r:id="rId8" w:history="1">
        <w:r w:rsidRPr="00001936">
          <w:rPr>
            <w:rStyle w:val="Hyperlink"/>
            <w:sz w:val="28"/>
            <w:szCs w:val="28"/>
          </w:rPr>
          <w:t>https://greecemagazine.ru/bogi-drevnej-grecii/</w:t>
        </w:r>
      </w:hyperlink>
      <w:r w:rsidRPr="00001936">
        <w:rPr>
          <w:sz w:val="28"/>
          <w:szCs w:val="28"/>
        </w:rPr>
        <w:t xml:space="preserve"> 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6744C1" w:rsidRPr="00001936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АПОЛЛОН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 xml:space="preserve">Самый красивый бог Олимпа Аполлон был сыном Зевса. Его невероятно почитали в Греции, ведь он был покровителем искусства, муз и врачевания. Он прекрасный стрелок и виртуозный музыкант, вот почему его изображали с луком и лирой.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Аполлон молод, прекрасен и силен: на олимпийских играх выиграл кулачный бой у самого Ареса (Бога войны). Супруги у него не было, а детей — более 70-ти. </w:t>
      </w:r>
    </w:p>
    <w:p w:rsidR="006744C1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>Аполлон приносит на Олимп гармонию и спокойствие. Этот бог считается одним из главных символов классического периода в истории Древней Греции. Он привносит элементы красоты и света во всё, что делает, дарует людям дар предвидения, учит их лечить болезни и музицировать.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 </w:t>
      </w:r>
      <w:r w:rsidRPr="00001936">
        <w:rPr>
          <w:rFonts w:ascii="Times New Roman" w:hAnsi="Times New Roman"/>
          <w:sz w:val="28"/>
          <w:szCs w:val="28"/>
        </w:rPr>
        <w:br/>
        <w:t xml:space="preserve">Источник: </w:t>
      </w:r>
      <w:hyperlink r:id="rId9" w:history="1">
        <w:r w:rsidRPr="00001936">
          <w:rPr>
            <w:rStyle w:val="Hyperlink"/>
            <w:rFonts w:ascii="Times New Roman" w:hAnsi="Times New Roman"/>
            <w:sz w:val="28"/>
            <w:szCs w:val="28"/>
          </w:rPr>
          <w:t>https://greecemagazine.ru/bogi-drevnej-grecii/</w:t>
        </w:r>
      </w:hyperlink>
      <w:r w:rsidRPr="00001936">
        <w:rPr>
          <w:rFonts w:ascii="Times New Roman" w:hAnsi="Times New Roman"/>
          <w:sz w:val="28"/>
          <w:szCs w:val="28"/>
        </w:rPr>
        <w:t xml:space="preserve">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6744C1" w:rsidRPr="00001936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АФИНА</w:t>
      </w:r>
      <w:r w:rsidRPr="00001936">
        <w:rPr>
          <w:rStyle w:val="Strong"/>
          <w:b w:val="0"/>
          <w:sz w:val="28"/>
          <w:szCs w:val="28"/>
        </w:rPr>
        <w:br/>
        <w:t>На Олимпе была и богиня войны — Афина. Она олицетворяла веру в победу, мудрость и силу военной стратегии. Афина покровительствовала искусству, ремеслам, науке и знаниям.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Благодаря своему необычному облику, богиню войны легко отличить на картинах и скульптурах. Ее одежда — это полотно-платье, доспехи, шлем. В руках — обязательно копье, около нее — колесница. У Афины волевое лицо, ясный взор и серые выразительные глаза, русые длинные волосы. Ее облик выражает спокойствие и решительность.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Кто родители Афины — понятно не до конца. По одной версии </w:t>
      </w:r>
      <w:r>
        <w:rPr>
          <w:sz w:val="28"/>
          <w:szCs w:val="28"/>
        </w:rPr>
        <w:t>отцом</w:t>
      </w:r>
      <w:r w:rsidRPr="00001936">
        <w:rPr>
          <w:sz w:val="28"/>
          <w:szCs w:val="28"/>
        </w:rPr>
        <w:t xml:space="preserve"> был Зевс, породивший ее единолично.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Рождение Афины было весьма необычным. Однажды Зевса стали мучить сильные головные боли. Чтобы облегчить страдания громовержца, бог Гефест ударяет его топором по голове. Из образовавшейся раны выходит прекрасная дева в доспехах и с копьём. Зевс, увидев дочь, очень обрадовался. Новорождённая богиня получила имя Афина. Она стала главной помощницей своего отца – хранительницей закона и порядка и олицетворением мудрости. 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Богиня покровительствовала воинам и героям, но только тем из них, кто разумно распоряжался своей силой. Таким образом, богиня уравновешивала буйство своего кровожадного брата Ареса. </w:t>
      </w:r>
    </w:p>
    <w:p w:rsidR="006744C1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Источник: </w:t>
      </w:r>
      <w:hyperlink r:id="rId10" w:history="1">
        <w:r w:rsidRPr="00001936">
          <w:rPr>
            <w:rStyle w:val="Hyperlink"/>
            <w:rFonts w:ascii="Times New Roman" w:hAnsi="Times New Roman"/>
            <w:sz w:val="28"/>
            <w:szCs w:val="28"/>
          </w:rPr>
          <w:t>https://greecemagazine.ru/bogi-drevnej-grecii/</w:t>
        </w:r>
      </w:hyperlink>
      <w:r w:rsidRPr="00001936">
        <w:rPr>
          <w:rFonts w:ascii="Times New Roman" w:hAnsi="Times New Roman"/>
          <w:sz w:val="28"/>
          <w:szCs w:val="28"/>
        </w:rPr>
        <w:t xml:space="preserve"> 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44C1" w:rsidRPr="00001936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01936">
        <w:rPr>
          <w:sz w:val="28"/>
          <w:szCs w:val="28"/>
        </w:rPr>
        <w:t>ГЕРМЕС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Покровитель торговли, богатства, ловкости и воровства – Гермес был сыном Зевса. Как и все дети Зевса, он с рождения демонстрировал свои удивительные способности. Так, в первый же день после своего появления на свет Гермес научился играть на кифаре и выкрал 50 коров у Аполлона. В мифах Гермес предстаёт не только обманщиком и вором, но и верным помощником. Он часто выручал героев и богов из затруднительных ситуаций, принося им оружие, волшебные травы или какие-то другие нужные предметы. Отличительным атрибутом Гермеса были крылатые сандалии и кадуцей – жезл, вокруг которого обвились две змеи. Почитали Гермеса пастухи, торговцы, ростовщики, путешественники, мошенники, алхимики и гадатели. Даже богам Олимпа было не занимать коварства и лживости.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Гермес весьма изобретателен: он придумал письменность, покровительствует торговым и банковским делам, астрологии, алхимии и магии. Он передает «важные» сообщения людям от богов через сны. Гермес — молод и расторопен. 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br/>
        <w:t xml:space="preserve">Источник: </w:t>
      </w:r>
      <w:hyperlink r:id="rId11" w:history="1">
        <w:r w:rsidRPr="00001936">
          <w:rPr>
            <w:rStyle w:val="Hyperlink"/>
            <w:rFonts w:ascii="Times New Roman" w:hAnsi="Times New Roman"/>
            <w:sz w:val="28"/>
            <w:szCs w:val="28"/>
          </w:rPr>
          <w:t>https://greecemagazine.ru/bogi-drevnej-grecii/</w:t>
        </w:r>
      </w:hyperlink>
      <w:r w:rsidRPr="00001936">
        <w:rPr>
          <w:rFonts w:ascii="Times New Roman" w:hAnsi="Times New Roman"/>
          <w:sz w:val="28"/>
          <w:szCs w:val="28"/>
        </w:rPr>
        <w:t xml:space="preserve"> 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44C1" w:rsidRPr="00001936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01936">
        <w:rPr>
          <w:sz w:val="28"/>
          <w:szCs w:val="28"/>
        </w:rPr>
        <w:t>ГЕФЕСТ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С этим богом все не просто. Существует несколько версий его рождения, одна из которых гласит, что его родила Гера, супруга Зевса, из своего бедра. Малыш родился хилым, слабым и хромым. Тогда Гера в отчаянии сбросила мальчика в пучину моря, где его приютила морская богиня Фетида. На морском дне Гефест освоил кузнечное ремесло и стал выковывать чудесные вещи.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Гефест с детства любил ковать: его изделиям из металла не было равных ни на Земле, ни на Олимпе. </w:t>
      </w:r>
      <w:r w:rsidRPr="00001936">
        <w:rPr>
          <w:rStyle w:val="Strong"/>
          <w:b w:val="0"/>
          <w:sz w:val="28"/>
          <w:szCs w:val="28"/>
        </w:rPr>
        <w:t>Гефест — бог огня и кузнечного ремесла. Самая известная легенда о нем и о Прометее, которого лучшему на свете кузнецу пришлось приковать к скале по приказу Зевса.</w:t>
      </w:r>
      <w:r w:rsidRPr="00001936">
        <w:rPr>
          <w:sz w:val="28"/>
          <w:szCs w:val="28"/>
        </w:rPr>
        <w:t xml:space="preserve"> 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Гефест – покровитель кузнечного дела, ремёсел и огня. Для греков сброшенный с Олимпа Гефест олицетворял хоть и некрасивого, но очень умного и доброго бога, помогающего всем, кто к нему обратится. Чтобы проучить свою мать, Гефест выковал для неё золотой трон. Когда Гера села в него, на её руках и ногах сомкнулись путы, которые никто из богов не смог расковать. Несмотря на все уговоры, Гефест упорно не желал идти на Олимп, чтобы освободить Геру. Бога-кузнеца сумел привести только Дионис, опьянивший Гефеста. 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>Гефест – единственный олимпиец, постоянно занятый работой. Он куёт молнии для Зевса, волшебные предметы, доспехи и оружие.  Огонь Гефеста – это не разрушительное пламя, а домашний очаг, который обогревает людей, или кузнечный горн, с помощью которого можно изготовить множество полезных вещей.</w:t>
      </w:r>
      <w:r w:rsidRPr="00001936">
        <w:rPr>
          <w:rFonts w:ascii="Times New Roman" w:hAnsi="Times New Roman"/>
          <w:sz w:val="28"/>
          <w:szCs w:val="28"/>
        </w:rPr>
        <w:br/>
      </w:r>
      <w:r w:rsidRPr="00001936">
        <w:rPr>
          <w:rFonts w:ascii="Times New Roman" w:hAnsi="Times New Roman"/>
          <w:sz w:val="28"/>
          <w:szCs w:val="28"/>
        </w:rPr>
        <w:br/>
        <w:t xml:space="preserve">Источник: </w:t>
      </w:r>
      <w:hyperlink r:id="rId12" w:history="1">
        <w:r w:rsidRPr="00001936">
          <w:rPr>
            <w:rStyle w:val="Hyperlink"/>
            <w:rFonts w:ascii="Times New Roman" w:hAnsi="Times New Roman"/>
            <w:sz w:val="28"/>
            <w:szCs w:val="28"/>
          </w:rPr>
          <w:t>https://greecemagazine.ru/bogi-drevnej-grecii/</w:t>
        </w:r>
      </w:hyperlink>
      <w:r w:rsidRPr="00001936">
        <w:rPr>
          <w:rFonts w:ascii="Times New Roman" w:hAnsi="Times New Roman"/>
          <w:sz w:val="28"/>
          <w:szCs w:val="28"/>
        </w:rPr>
        <w:t xml:space="preserve"> 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5210BF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АФРОДИТА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Как известно, богиня любви, красоты и плодородия была рождена из морской пены близ острова Кифера, но ветрами была перенесена к берегам острова Кипр.</w:t>
      </w:r>
      <w:r w:rsidRPr="00001936">
        <w:rPr>
          <w:sz w:val="28"/>
          <w:szCs w:val="28"/>
        </w:rPr>
        <w:t xml:space="preserve">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Афродита — покровительница семейных уз. Она обязана была творить любовь и жестоко наказывала тех, кто ее отвергал. Всесильная Гера не могла простить Афродите ее несравненную красоту и сделала так, что ее мужем стал уродливый Гефест.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Афродита — «популярный» мифологический персонаж в творениях древних скульпторов и художников. В них она почти не бывает одна, ибо ее красота пленила не только людей и богов, но птиц и животных. 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>Одним из главных атрибутов Афродиты был её чудесный пояс, который делал прекрасной любую женщину. Из-за переменчивого нрава Афродиты многие пострадали от её чар. Мстительная богиня могла жестоко карать тех, кто отвергал её дары или чем-то её обижал.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 </w:t>
      </w:r>
      <w:r w:rsidRPr="00001936">
        <w:rPr>
          <w:rFonts w:ascii="Times New Roman" w:hAnsi="Times New Roman"/>
          <w:sz w:val="28"/>
          <w:szCs w:val="28"/>
        </w:rPr>
        <w:br/>
        <w:t xml:space="preserve">Источник: </w:t>
      </w:r>
      <w:hyperlink r:id="rId13" w:history="1">
        <w:r w:rsidRPr="00001936">
          <w:rPr>
            <w:rStyle w:val="Hyperlink"/>
            <w:rFonts w:ascii="Times New Roman" w:hAnsi="Times New Roman"/>
            <w:sz w:val="28"/>
            <w:szCs w:val="28"/>
          </w:rPr>
          <w:t>https://greecemagazine.ru/bogi-drevnej-grecii/</w:t>
        </w:r>
      </w:hyperlink>
      <w:r w:rsidRPr="00001936">
        <w:rPr>
          <w:rFonts w:ascii="Times New Roman" w:hAnsi="Times New Roman"/>
          <w:sz w:val="28"/>
          <w:szCs w:val="28"/>
        </w:rPr>
        <w:t xml:space="preserve"> 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D037C6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01936">
        <w:rPr>
          <w:sz w:val="28"/>
          <w:szCs w:val="28"/>
        </w:rPr>
        <w:t>АРЕС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Бог войны Арес отличается вероломством и коварством. Если он воевал, то ради войны, а не за справедливость и честь.</w:t>
      </w:r>
      <w:r w:rsidRPr="00001936">
        <w:rPr>
          <w:sz w:val="28"/>
          <w:szCs w:val="28"/>
        </w:rPr>
        <w:t xml:space="preserve">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Зевс не питал к Аресу отцовских чувств и даже ненавидел его. На священном Олимпе ему пришлось с трудом «пробивать» себе авторитет. Арес участвовал в Троянской войне, но справедливая Афина победила его.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В искусстве его изображали молодым и сильным мужчиной. Ареса сопровождали собаки и коршун, а в руках он держал копье и факел с огнем. Супруга Ареса — Афродита.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Свою силу Арес использует для того, чтобы сеять убийства и рознь. </w:t>
      </w:r>
      <w:r w:rsidRPr="00001936">
        <w:rPr>
          <w:rFonts w:ascii="Times New Roman" w:hAnsi="Times New Roman"/>
          <w:sz w:val="28"/>
          <w:szCs w:val="28"/>
        </w:rPr>
        <w:br/>
      </w:r>
      <w:r w:rsidRPr="00001936">
        <w:rPr>
          <w:rFonts w:ascii="Times New Roman" w:hAnsi="Times New Roman"/>
          <w:sz w:val="28"/>
          <w:szCs w:val="28"/>
        </w:rPr>
        <w:br/>
        <w:t xml:space="preserve">Источник: </w:t>
      </w:r>
      <w:hyperlink r:id="rId14" w:history="1">
        <w:r w:rsidRPr="00001936">
          <w:rPr>
            <w:rStyle w:val="Hyperlink"/>
            <w:rFonts w:ascii="Times New Roman" w:hAnsi="Times New Roman"/>
            <w:sz w:val="28"/>
            <w:szCs w:val="28"/>
          </w:rPr>
          <w:t>https://greecemagazine.ru/bogi-drevnej-grecii/</w:t>
        </w:r>
      </w:hyperlink>
      <w:r w:rsidRPr="00001936">
        <w:rPr>
          <w:rFonts w:ascii="Times New Roman" w:hAnsi="Times New Roman"/>
          <w:sz w:val="28"/>
          <w:szCs w:val="28"/>
        </w:rPr>
        <w:t xml:space="preserve">  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D037C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>АРТЕМИДА</w:t>
      </w:r>
      <w:r w:rsidRPr="00001936">
        <w:rPr>
          <w:rStyle w:val="Strong"/>
          <w:b w:val="0"/>
          <w:sz w:val="28"/>
          <w:szCs w:val="28"/>
        </w:rPr>
        <w:br/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sz w:val="28"/>
          <w:szCs w:val="28"/>
        </w:rPr>
      </w:pPr>
      <w:r w:rsidRPr="00001936">
        <w:rPr>
          <w:rStyle w:val="Strong"/>
          <w:b w:val="0"/>
          <w:sz w:val="28"/>
          <w:szCs w:val="28"/>
        </w:rPr>
        <w:t xml:space="preserve">Артемида была богиней плодородия и всего, что растет на Земле.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>С луком и стрелами Артемида в окружении нимф стала бродить по лесам. Богиня-охотница была покровительницей диких и домашних животных и всего живого на земле. К ней за помощью обращались и юные девушки, и беременные женщины, которых она защищала.</w:t>
      </w: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36">
        <w:rPr>
          <w:rFonts w:ascii="Times New Roman" w:hAnsi="Times New Roman"/>
          <w:sz w:val="28"/>
          <w:szCs w:val="28"/>
        </w:rPr>
        <w:t xml:space="preserve"> </w:t>
      </w:r>
      <w:r w:rsidRPr="00001936">
        <w:rPr>
          <w:rFonts w:ascii="Times New Roman" w:hAnsi="Times New Roman"/>
          <w:sz w:val="28"/>
          <w:szCs w:val="28"/>
        </w:rPr>
        <w:br/>
        <w:t xml:space="preserve">Источник: </w:t>
      </w:r>
      <w:hyperlink r:id="rId15" w:history="1">
        <w:r w:rsidRPr="00001936">
          <w:rPr>
            <w:rStyle w:val="Hyperlink"/>
            <w:rFonts w:ascii="Times New Roman" w:hAnsi="Times New Roman"/>
            <w:sz w:val="28"/>
            <w:szCs w:val="28"/>
          </w:rPr>
          <w:t>https://greecemagazine.ru/bogi-drevnej-grecii/</w:t>
        </w:r>
      </w:hyperlink>
      <w:r w:rsidRPr="00001936">
        <w:rPr>
          <w:rFonts w:ascii="Times New Roman" w:hAnsi="Times New Roman"/>
          <w:sz w:val="28"/>
          <w:szCs w:val="28"/>
        </w:rPr>
        <w:t xml:space="preserve"> 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001936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01936">
        <w:rPr>
          <w:sz w:val="28"/>
          <w:szCs w:val="28"/>
        </w:rPr>
        <w:t>ГЕСТИЯ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b/>
          <w:bCs/>
          <w:sz w:val="28"/>
          <w:szCs w:val="28"/>
        </w:rPr>
        <w:t>Гестия</w:t>
      </w:r>
      <w:r w:rsidRPr="00001936">
        <w:rPr>
          <w:sz w:val="28"/>
          <w:szCs w:val="28"/>
        </w:rPr>
        <w:t xml:space="preserve"> в мифах древних греков богиня семейного покоя, огня в домашнем очаге и жертвенного огня. Вечно юная и вечно девственная богиня, чье присутствие греки ощущали в пламени в центре домов и храмов. Она покровительствует неугасимому огню, который объединяет мир людей, богов и каждую семью, она олицетворение незыблемого космоса. Гестия - богиня домашнего счастья и домашнего уюта, покровительница жертвоприношений и защитница преследуемых.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Однажды </w:t>
      </w:r>
      <w:r w:rsidRPr="009F228C">
        <w:rPr>
          <w:sz w:val="28"/>
          <w:szCs w:val="28"/>
        </w:rPr>
        <w:t>Афродита</w:t>
      </w:r>
      <w:r w:rsidRPr="00001936">
        <w:rPr>
          <w:sz w:val="28"/>
          <w:szCs w:val="28"/>
        </w:rPr>
        <w:t xml:space="preserve">, известная своим коварством, заворожила </w:t>
      </w:r>
      <w:r w:rsidRPr="009F228C">
        <w:rPr>
          <w:sz w:val="28"/>
          <w:szCs w:val="28"/>
        </w:rPr>
        <w:t>Посейдона</w:t>
      </w:r>
      <w:r w:rsidRPr="00001936">
        <w:rPr>
          <w:sz w:val="28"/>
          <w:szCs w:val="28"/>
        </w:rPr>
        <w:t xml:space="preserve"> и </w:t>
      </w:r>
      <w:r w:rsidRPr="009F228C">
        <w:rPr>
          <w:sz w:val="28"/>
          <w:szCs w:val="28"/>
        </w:rPr>
        <w:t>Аполлона</w:t>
      </w:r>
      <w:r w:rsidRPr="00001936">
        <w:rPr>
          <w:sz w:val="28"/>
          <w:szCs w:val="28"/>
        </w:rPr>
        <w:t xml:space="preserve">. Они оба влюбились в Гестию и пытались завоевать её, но Гестия была непреклонна. Она отвергла обоих, дав клятву навсегда остаться девицей. Тогда </w:t>
      </w:r>
      <w:r w:rsidRPr="009F228C">
        <w:rPr>
          <w:sz w:val="28"/>
          <w:szCs w:val="28"/>
        </w:rPr>
        <w:t>Зевс</w:t>
      </w:r>
      <w:r w:rsidRPr="00001936">
        <w:rPr>
          <w:sz w:val="28"/>
          <w:szCs w:val="28"/>
        </w:rPr>
        <w:t xml:space="preserve"> вместо свадебного подарка, которого Гестии никогда не пришлось бы получить, подарил ей лучшие жертвоприношения, какие смертные приносят богам. Так Гестия стала покровительницей домашнего очага, который всегда находился в центре дома и на котором древние греки приносили жертвы богам. Именно поэтому Гестия одна из самых любимых и высокопочитаемых богинь Древней Греции.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history="1">
        <w:r w:rsidRPr="00001936">
          <w:rPr>
            <w:rStyle w:val="Hyperlink"/>
            <w:sz w:val="28"/>
            <w:szCs w:val="28"/>
          </w:rPr>
          <w:t>https://knch.ru/mist/greece/0020_gestia.php</w:t>
        </w:r>
      </w:hyperlink>
      <w:r w:rsidRPr="00001936">
        <w:rPr>
          <w:sz w:val="28"/>
          <w:szCs w:val="28"/>
        </w:rPr>
        <w:t xml:space="preserve"> </w:t>
      </w:r>
    </w:p>
    <w:p w:rsidR="006744C1" w:rsidRPr="00001936" w:rsidRDefault="006744C1" w:rsidP="001217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44C1" w:rsidRPr="00001936" w:rsidRDefault="006744C1" w:rsidP="0012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744C1" w:rsidRPr="00001936" w:rsidSect="001217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29"/>
    <w:rsid w:val="00001936"/>
    <w:rsid w:val="00015829"/>
    <w:rsid w:val="001217C3"/>
    <w:rsid w:val="001A5B42"/>
    <w:rsid w:val="005210BF"/>
    <w:rsid w:val="006744C1"/>
    <w:rsid w:val="006F13B4"/>
    <w:rsid w:val="007731A5"/>
    <w:rsid w:val="007D3052"/>
    <w:rsid w:val="009F228C"/>
    <w:rsid w:val="00A3593F"/>
    <w:rsid w:val="00B0323C"/>
    <w:rsid w:val="00B65ACA"/>
    <w:rsid w:val="00D0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15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1582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210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cemagazine.ru/bogi-drevnej-grecii/" TargetMode="External"/><Relationship Id="rId13" Type="http://schemas.openxmlformats.org/officeDocument/2006/relationships/hyperlink" Target="https://greecemagazine.ru/bogi-drevnej-greci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reecemagazine.ru/bogi-drevnej-grecii/" TargetMode="External"/><Relationship Id="rId12" Type="http://schemas.openxmlformats.org/officeDocument/2006/relationships/hyperlink" Target="https://greecemagazine.ru/bogi-drevnej-greci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nch.ru/mist/greece/0020_gestia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greecemagazine.ru/bogi-drevnej-grecii/" TargetMode="External"/><Relationship Id="rId11" Type="http://schemas.openxmlformats.org/officeDocument/2006/relationships/hyperlink" Target="https://greecemagazine.ru/bogi-drevnej-grecii/" TargetMode="External"/><Relationship Id="rId5" Type="http://schemas.openxmlformats.org/officeDocument/2006/relationships/hyperlink" Target="https://greecemagazine.ru/bogi-drevnej-grecii/" TargetMode="External"/><Relationship Id="rId15" Type="http://schemas.openxmlformats.org/officeDocument/2006/relationships/hyperlink" Target="https://greecemagazine.ru/bogi-drevnej-grecii/" TargetMode="External"/><Relationship Id="rId10" Type="http://schemas.openxmlformats.org/officeDocument/2006/relationships/hyperlink" Target="https://greecemagazine.ru/bogi-drevnej-grecii/" TargetMode="External"/><Relationship Id="rId4" Type="http://schemas.openxmlformats.org/officeDocument/2006/relationships/hyperlink" Target="https://greecemagazine.ru/bogi-drevnej-grecii/" TargetMode="External"/><Relationship Id="rId9" Type="http://schemas.openxmlformats.org/officeDocument/2006/relationships/hyperlink" Target="https://greecemagazine.ru/bogi-drevnej-grecii/" TargetMode="External"/><Relationship Id="rId14" Type="http://schemas.openxmlformats.org/officeDocument/2006/relationships/hyperlink" Target="https://greecemagazine.ru/bogi-drevnej-gre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2268</Words>
  <Characters>12928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7</cp:revision>
  <cp:lastPrinted>2019-12-12T12:51:00Z</cp:lastPrinted>
  <dcterms:created xsi:type="dcterms:W3CDTF">2019-12-09T17:14:00Z</dcterms:created>
  <dcterms:modified xsi:type="dcterms:W3CDTF">2019-12-12T13:00:00Z</dcterms:modified>
</cp:coreProperties>
</file>