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E4" w:rsidRPr="00B271E4" w:rsidRDefault="00B271E4" w:rsidP="00DA36B8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B271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Андрейченко</w:t>
      </w:r>
      <w:proofErr w:type="spellEnd"/>
      <w:r w:rsidRPr="00B271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Г., Грачева В. Философия. Учебник</w:t>
      </w:r>
    </w:p>
    <w:p w:rsidR="00B271E4" w:rsidRPr="00B271E4" w:rsidRDefault="00B271E4" w:rsidP="00DA36B8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71E4">
        <w:rPr>
          <w:rFonts w:ascii="Times New Roman" w:eastAsia="Times New Roman" w:hAnsi="Times New Roman" w:cs="Times New Roman"/>
          <w:b/>
          <w:bCs/>
          <w:sz w:val="27"/>
          <w:szCs w:val="27"/>
        </w:rPr>
        <w:t>Глава 4. Философские проблемы сознания</w:t>
      </w:r>
    </w:p>
    <w:p w:rsidR="00B271E4" w:rsidRPr="00B271E4" w:rsidRDefault="00B271E4" w:rsidP="00B271E4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71E4">
        <w:rPr>
          <w:rFonts w:ascii="Times New Roman" w:eastAsia="Times New Roman" w:hAnsi="Times New Roman" w:cs="Times New Roman"/>
          <w:b/>
          <w:bCs/>
          <w:sz w:val="27"/>
          <w:szCs w:val="27"/>
        </w:rPr>
        <w:t>§ 4. Общественное и индивидуальное сознание, их структура и взаимосвязь. Функции сознания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Категория </w:t>
      </w:r>
      <w:r w:rsidRPr="00B271E4">
        <w:rPr>
          <w:rFonts w:ascii="Times New Roman" w:eastAsia="Times New Roman" w:hAnsi="Times New Roman" w:cs="Times New Roman"/>
          <w:b/>
          <w:sz w:val="24"/>
          <w:szCs w:val="24"/>
        </w:rPr>
        <w:t>сознания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употребляется в двух смыслах: широком и узком. </w:t>
      </w:r>
      <w:r w:rsidRPr="00B271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 широком смысле слова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сознание есть высшая форма отражения, связанная с социальным бытием человека и являющаяся довольно сложным многоуровневым образованием. </w:t>
      </w:r>
      <w:r w:rsidRPr="00B271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узком смысле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слова сознание является ядром психической деятельности человека и связывается с абстрактно-логическим мышлением. Поскольку анализ структуры сознания должен быть по возможности всесторонним, мы, чтобы избежать путаницы, понятие сознание будем употреблять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широком смысле слова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как синоним высшей формы отражения мира, свойственный человеку.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Структурировать сознание можно по разным основаниям. Наиболее универсальными, на наш взгляд, являются, во-первых, членение сознания по отношению к носителю, субъекту –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общественное и индивидуальное</w:t>
      </w:r>
      <w:proofErr w:type="gramStart"/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во-вторых, по степени осознанности бытия, средствам и методам отражения действительности –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уровни и формы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; в-третьих, по роли его основных компонентов в регулировании человеческой деятельности –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>сферы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ассматривая соотношение общественного и индивидуального сознания, нельзя забывать о роли бессознательного или волевого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как в сознании индивида, так и в массовом или групповом сознании. Или при анализе когнитивной или эмоциональной сферы сознания нельзя не учитывать роли таких форм сознания, как наука, идеология и религия. Все грани бытия сознания характеризуют его </w:t>
      </w:r>
      <w:proofErr w:type="spellStart"/>
      <w:r w:rsidRPr="00B271E4">
        <w:rPr>
          <w:rFonts w:ascii="Times New Roman" w:eastAsia="Times New Roman" w:hAnsi="Times New Roman" w:cs="Times New Roman"/>
          <w:sz w:val="24"/>
          <w:szCs w:val="24"/>
        </w:rPr>
        <w:t>многокачественность</w:t>
      </w:r>
      <w:proofErr w:type="spell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и требуют специального рассмотрения.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Наиболее общим основанием структурирования сознания является выделение в нем </w:t>
      </w:r>
      <w:r w:rsidRPr="00B271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общественного </w:t>
      </w:r>
      <w:r w:rsidRPr="00B271E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B271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индивидуального </w:t>
      </w:r>
      <w:r w:rsidRPr="00B271E4">
        <w:rPr>
          <w:rFonts w:ascii="Times New Roman" w:eastAsia="Times New Roman" w:hAnsi="Times New Roman" w:cs="Times New Roman"/>
          <w:b/>
          <w:sz w:val="24"/>
          <w:szCs w:val="24"/>
        </w:rPr>
        <w:t>сознания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>, возникающих как отражение разных типов бытия. Как известно, сознание зарождается в глубинах психики конкретного человека. Здесь происходит оформление системы понятий, определенных форм мышления, свойственных сознанию как таковому. Но деятельность сознания порождает и феномены сознания – мир ощущений человека, его восприятий, эмоций, идей и т.д., которые в свою очередь формируются под воздействием многих факторов. К ним относятся природные данные, условия социальной среды, личная жизнь человека, обстановка трудовой деятельности, возраст и др. Кроме того, в процессе деятельности люди постоянно обмениваются мнениями, суждениями, опытом. В результате этого вырабатываются общие для определенных социальных гру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пп взгл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яды, понимание, оценки явлений, а также общие интересы и цели. Они влияют и на сознание отдельных людей.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индивидуальное сознание существует только во взаимосвязи с сознанием общественным. При этом они образуют </w:t>
      </w:r>
      <w:r w:rsidRPr="00B271E4">
        <w:rPr>
          <w:rFonts w:ascii="Times New Roman" w:eastAsia="Times New Roman" w:hAnsi="Times New Roman" w:cs="Times New Roman"/>
          <w:b/>
          <w:sz w:val="24"/>
          <w:szCs w:val="24"/>
        </w:rPr>
        <w:t>противоречивое единство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. Действительно, источником формирования как общественного, так и индивидуального сознания является бытие людей. Основой их проявления и функционирования выступает практика. Да и способ выражения – язык – тоже один. Однако это единство предполагает существенные различия. Во-первых, индивидуальное сознание имеет «границы» жизни, обусловленные жизнью конкретного человека. Общественное же сознание может «охватывать» жизнь множества поколений. Во-вторых, индивидуальное сознание находится под воздействием личных качеств индивида, уровня его развития, личного характера и т.д. А общественное сознание в каком-то смысле </w:t>
      </w:r>
      <w:proofErr w:type="spellStart"/>
      <w:r w:rsidRPr="00B271E4">
        <w:rPr>
          <w:rFonts w:ascii="Times New Roman" w:eastAsia="Times New Roman" w:hAnsi="Times New Roman" w:cs="Times New Roman"/>
          <w:sz w:val="24"/>
          <w:szCs w:val="24"/>
        </w:rPr>
        <w:t>надличностно</w:t>
      </w:r>
      <w:proofErr w:type="spell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. Оно может включать в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себя то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общее, что характерно для индивидуального сознания людей, определенную сумму знаний и оценок, передающихся из поколения в поколение и изменяющихся в процессе развития общественного бытия. Другими словами, общественное сознание свойственно обществу в целом или входящим в него различным социальным общностям, но оно не может быть суммой индивидуальных сознаний, между которыми имеются существенные различия. И в это же время общественное сознание проявляется только через сознание отдельных индивидов. Поэтому общественное и индивидуальное сознание взаимодействуют между собой, взаимно обогащают друг друга.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Уже в античной философии начало зарождаться мнение о том, что сознание существует в обществе не только в индивидуальных, но и в общественных формах. Так, Платон предполагал, что в основе общественного сознания лежат вечные </w:t>
      </w:r>
      <w:proofErr w:type="spellStart"/>
      <w:r w:rsidRPr="00B271E4">
        <w:rPr>
          <w:rFonts w:ascii="Times New Roman" w:eastAsia="Times New Roman" w:hAnsi="Times New Roman" w:cs="Times New Roman"/>
          <w:sz w:val="24"/>
          <w:szCs w:val="24"/>
        </w:rPr>
        <w:t>надкосмические</w:t>
      </w:r>
      <w:proofErr w:type="spell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идеи, а Геродот и Фукидид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высказали предположение о психических особенностях, нравах, разном складе мышления народов и племен. И в дальнейшем общественный феномен сознания был предметом интереса мыслителей разных эпох. В современной литературе существуют три точки зрения на проблему сущности и природы общественного сознания: 1) общественное сознание функционирует только посредством индивидуальных сознаний; 2) существует независимо от сознания индивида и предшествует ему; 3) проявляется как в личной, так и в </w:t>
      </w:r>
      <w:proofErr w:type="spellStart"/>
      <w:r w:rsidRPr="00B271E4">
        <w:rPr>
          <w:rFonts w:ascii="Times New Roman" w:eastAsia="Times New Roman" w:hAnsi="Times New Roman" w:cs="Times New Roman"/>
          <w:sz w:val="24"/>
          <w:szCs w:val="24"/>
        </w:rPr>
        <w:t>надличностной</w:t>
      </w:r>
      <w:proofErr w:type="spell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форме в виде культуры, отделенной от человека.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B2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общественным сознанием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следует понимать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совокупность существующих в обществе идей, теорий, взглядов, чувств, настроений, привычек, традиций, отражающих общественное бытие людей, условия их жизни.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Субъекту, рассматриваемому на различных уровнях общности — человечество, государство, этнос, семья, индивид – соответствует свой тип сознания.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Субъект-индивид, логически завершая иерархию структурной организации общества, всегда «укоренен» в тех или иных социальных общностях и несет в своем индивидуальном сознании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отпечаток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социально-групповых интересов и требований, представленных в индивидуальной форме. Индивидуальное сознание в ряде отношений богаче общественного, в нем всегда присутствует нечто индивидуально-личное, не объективируемое во </w:t>
      </w:r>
      <w:proofErr w:type="spellStart"/>
      <w:r w:rsidRPr="00B271E4">
        <w:rPr>
          <w:rFonts w:ascii="Times New Roman" w:eastAsia="Times New Roman" w:hAnsi="Times New Roman" w:cs="Times New Roman"/>
          <w:sz w:val="24"/>
          <w:szCs w:val="24"/>
        </w:rPr>
        <w:t>внеличностных</w:t>
      </w:r>
      <w:proofErr w:type="spell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формах культуры, неотчуждаемое от живой личности. В то же время содержание общественного сознания шире содержаний индивидуальных сознаний, но его нельзя истолковывать как абсолютно </w:t>
      </w:r>
      <w:proofErr w:type="spellStart"/>
      <w:r w:rsidRPr="00B271E4">
        <w:rPr>
          <w:rFonts w:ascii="Times New Roman" w:eastAsia="Times New Roman" w:hAnsi="Times New Roman" w:cs="Times New Roman"/>
          <w:sz w:val="24"/>
          <w:szCs w:val="24"/>
        </w:rPr>
        <w:t>внеличностное</w:t>
      </w:r>
      <w:proofErr w:type="spell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. Сложившееся в виде элементов духовной культуры общества, оно предшествует каждому формирующемуся сознанию, выступает как условие его формирования и развития. Но только индивидуальное сознание является источником новообразований в общественном сознании, источником его развития.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b/>
          <w:sz w:val="24"/>
          <w:szCs w:val="24"/>
        </w:rPr>
        <w:t>Сложность структуры сознания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, взаимосвязи его элементов проявляется в том, что оно, как общественное, так и индивидуальное, включает в себя всю гамму разнообразных психических реакций человека на внешний мир, взаимодействующих и влияющих друг на друга. Любая структура сознания «обедняет» его палитру, делает акцент на значимости одних элементов и оставляет «в тени» другие. Но без анализа структуры этого сложно организованного явления невозможно понять его суть, его природу и, главное, роль и значение в регулировании человеческой деятельности.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При анализе сознания необходимо обратиться и к рассмотрению бессознательного, так как феномен бессознательного является объектом изучения рядом наук и участвует в функционировании психики человека в целом. </w:t>
      </w:r>
      <w:r w:rsidRPr="00B2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Бессознательное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это совокупность психических явлений, состояний и действий, не представленных в сознании человека, лежащих вне сферы его разума, безотчетных и неподдающихся, по крайней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в данный момент, контролю со стороны сознания.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Бессознательное проявляется в различных формах – влечении, установке, ощущении, интуиции, сновидении, гипнотическом состоянии и др. Но не все, находящееся за пределами фокуса сознания, неосознаваемое следует относить к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бессознательному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. К уровню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бессознательного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относятся инстинкты, от которых человек как биологическое существо не может освободиться. Но инстинкты порождают у человека желания, эмоции, волевые импульсы, которые могут переходить на уровень осознания, и, кроме того, бессознательное может направлять поведение людей и в этом отношении воздействовать на их сознание. А с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другой стороны, так называемые автоматизмы и интуиция могут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сформироваться на уровне перцептивно-мыслительной деятельности, а затем, в результате многократного повторения, приобрести бессознательный характер, выйти из-под контроля сознания.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В структуре бессознательного особое место занимает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уровень подсознания,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>включающий психические явления, связанные с автоматизмами.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С физиологической точки зрения бессознательные процессы весьма целесообразны. Они выполняют охранную функцию, освобождая мозг от перенапряжения, автоматизируя человеческие действия и увеличивая творческие возможности человека.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>З. Фрейд на базе экспериментальных и клинических данных обосновал важную роль бессознательного в психической деятельности человека, представил его в виде могущественной иррациональной силы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(метод психоанализа).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Термин «бессознательное» используется для характеристики не только индивидуального, но и группового поведения, цели и действия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которого не осознаются участниками действия.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 и популяризатор концепции Фрейда К. Юнг, изучая бессознательное, обнаружил в его структурах образы </w:t>
      </w:r>
      <w:r w:rsidRPr="00B271E4">
        <w:rPr>
          <w:rFonts w:ascii="Times New Roman" w:eastAsia="Times New Roman" w:hAnsi="Times New Roman" w:cs="Times New Roman"/>
          <w:b/>
          <w:sz w:val="24"/>
          <w:szCs w:val="24"/>
        </w:rPr>
        <w:t>коллективного бессознательного — «архетипы».</w:t>
      </w:r>
      <w:proofErr w:type="gramEnd"/>
      <w:r w:rsidRPr="00B271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В отличие от «комплексов» Фрейда как индивидуальной жизни человека, архетипы связаны с коллективной жизнью людей и передаются из поколения в поколение по наследству. </w:t>
      </w:r>
      <w:r w:rsidRPr="00B27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Архетипы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собой систему врожденных программ и установок, типических реакций, которые не декларируются как </w:t>
      </w:r>
      <w:proofErr w:type="spellStart"/>
      <w:r w:rsidRPr="00B271E4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нормы, но исходят из глубинных наслоений психической жизни человеческого рода. Они могут служить объяснительной моделью поведения человека и общества. Если сознание не будет учитывать возможность проявления архетипов и ориентировать их, привлекать как </w:t>
      </w:r>
      <w:proofErr w:type="spellStart"/>
      <w:r w:rsidRPr="00B271E4">
        <w:rPr>
          <w:rFonts w:ascii="Times New Roman" w:eastAsia="Times New Roman" w:hAnsi="Times New Roman" w:cs="Times New Roman"/>
          <w:sz w:val="24"/>
          <w:szCs w:val="24"/>
        </w:rPr>
        <w:t>аттракт</w:t>
      </w:r>
      <w:proofErr w:type="spell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, психике грозит вторжение бессознательного в самых примитивных формах. По мнению К. Юнга, это может привести к индивидуальным и массовым психозам, </w:t>
      </w:r>
      <w:proofErr w:type="spellStart"/>
      <w:r w:rsidRPr="00B271E4">
        <w:rPr>
          <w:rFonts w:ascii="Times New Roman" w:eastAsia="Times New Roman" w:hAnsi="Times New Roman" w:cs="Times New Roman"/>
          <w:sz w:val="24"/>
          <w:szCs w:val="24"/>
        </w:rPr>
        <w:t>лжепророчествам</w:t>
      </w:r>
      <w:proofErr w:type="spell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, волнениям и войнам.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Следует заметить, что и сознание, и бессознательное являются реальными сторонами психики, обеспечивающими ее единство. В генезисе психики человека бессознательное является первым этапом ее становления и развития, на основе которого начинает формироваться сознание. Под влиянием эволюции сознания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бессознательное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в субъекте очеловечивается и социализируется.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Характеризуя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структуру общественного сознания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по степени и способам осознания действительного мира, можно выделить </w:t>
      </w:r>
      <w:r w:rsidRPr="00B2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уровни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(обыденно-практический и научно-теоретический) и </w:t>
      </w:r>
      <w:r w:rsidRPr="00B271E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, различающиеся методами и средствами отражения действительности и воздействия на реальную жизнь людей.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обыденному сознанию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относится сознание масс людей, формирующееся в практике повседневной жизни, в непосредственном взаимодействии с окружающим миром в труде и быту. Оно включает в себя 1) накопленный веками опыт трудовой деятельности, эмпирические знания, навыки, представления об окружающем мире, стихийное мировоззрение, сложившееся из фактов; 2) житейские нормы нравственности, обычаи, стихийно сложившиеся представления о своем положении, своих потребностях; 3) народное художественное творчество. Обыденное сознание не обладает глубиной рационального осмысления, четкой осознанностью, научной обоснованностью и в этом аспекте уступает сознанию теоретического уровня. Зато обыденное сознание имеет такие преимущества перед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теоретическим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, как полнота, многосторонность, цельность мироощущения. Кроме того, обыденное сознание ближе, чем теоретическое, к непосредственной реальной жизни, поэтому полнее, детальнее отражает особенности ситуаций текущей социальной действительности.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Обыденное сознание очень близко к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. Однако это массовое, коллективное сознание и формируется оно в сознании определенных групп. Определение массового сознания представляется довольно сложным. Одни утверждают, что это разновидность обыденного сознания, другие, что это сознание различных типов и видов масс (сознание больших социальных групп, общечеловеческое сознание), третьи интерпретируют общественную психологию как массовое сознание. Это связано с тем, что в действительности массовое сознание является очень сложным духовно-социальным феноменом. Оно представляет собой совокупность психических, гносеологических и социальных по природе духовных образований, включающих элементы всех уровней и форм общественного сознания. Оно выражает реальное состояние сознания больших масс людей, со всеми его противоречиями, особенностями и различием наполняющих его компонентов.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Категория «массовое сознание» может рассматриваться в тесной связи с категорией «общественное мнение». Общественное мнение — это суждения людей по поводу фактов действительности, оценка состояния жизни в области экономики, политики, морали, науки, религии и т.д. В этих суждениях переплетается обыденный, эмпирический подход к событиям общественной жизни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теоретическим, научным.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На уровне обыденного сознания развивается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общественная (или социальная) психология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, являющаяся одной из составных частей обыденного сознания. Она охватывает собою область социальных чувств, настроений, представлений, эмоций, традиций, обычаев, предрассудков, взглядов, формирующихся у различных социальных групп людей в условиях их повседневной жизнедеятельности: в труде, в общении между собой. Общественная психология представляет собой первую, непосредственную ступень отражения общественного бытия.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Теоретическое сознание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отражение существенных связей и закономерностей действительности. Оно стремится проникнуть в ее внутреннюю сторону, поэтому находит свое выражение в науке. Теоретический уровень общественного сознания трансформируется в идеологию.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Идеология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совокупность теоретически обоснованных политических, философских, эстетических взглядов, правовых и нравственных норм и принципов, которые носят систематизированный характер. В конечном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счете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идеологические воззрения обусловлены экономическими отношениями и выражают интересы, цели, стремления, идеалы определенных классов и других социальных слоев и групп. В идеологии идеи и взгляды систематизируются, разрабатываются теоретически, приобретают характер идеологических систем и концепций. </w:t>
      </w:r>
    </w:p>
    <w:p w:rsidR="00B271E4" w:rsidRPr="00B271E4" w:rsidRDefault="00B271E4" w:rsidP="00DA36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видов общественно-практической деятельности людей порождает различные способы духовного освоения действительности. В силу этого можно выделить следующие формы общественного сознания: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политическое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, правовое, нравственное, эстетическое, религиозное или атеистическое, философское и научное.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Все формы общественного сознания тесно связаны между собой и оказывают друг на друга активное воздействие. В различные социальные эпохи их роль в жизни общества меняется. Так, с возникновением классов политическое сознание прочно занимает ведущее положение в отношении всех форм общественного сознания; эпоха Возрождения характеризуется возрастанием роли эстетического освоения мира, а период средневековья – господством религии; становление капиталистических отношений кладет начало постоянно возрастающему воздействию науки на все стороны общественной жизни. Но во всех этих процессах определяющую роль играет политическое сознание.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роли основных компонентов сознания в регулировании человеческой деятельности в его структуре можно вычленить сферы: когнитивную, эмоциональную и </w:t>
      </w:r>
      <w:proofErr w:type="spellStart"/>
      <w:r w:rsidRPr="00B271E4">
        <w:rPr>
          <w:rFonts w:ascii="Times New Roman" w:eastAsia="Times New Roman" w:hAnsi="Times New Roman" w:cs="Times New Roman"/>
          <w:sz w:val="24"/>
          <w:szCs w:val="24"/>
        </w:rPr>
        <w:t>мотивационно-волевую</w:t>
      </w:r>
      <w:proofErr w:type="spell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Когнитивную сферу сознания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составляют познавательные особенности субъекта, процесс познания и результат познавательной деятельности. Они образуют «левую половинку» нашего сознания, ориентированную, в первую очередь, на внешний предметный мир, и ее главной целью является адекватное отражение мира.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Эмоциональная сфера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выражает состояние внутреннего мира человека, его личностное, субъективно-психологическое отношение к объекту внешнего мира, к другим людям, к самому себе. 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>Она включает: а) собственно чувства (радость, любовь, ненависть, отвращение, симпатия, антипатия); б) аффекты (ярость, ужас, отчаяние, предчувствие, галлюцинации, стрессы); в) страсти и эмоциональное самочувствие или настроение (веселое, подавленное); г) элементарные эмоции, связанные с сенсорными реакциями (голод, жажда, усталость).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Эмоции</w:t>
      </w:r>
      <w:proofErr w:type="gramStart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 -– </w:t>
      </w:r>
      <w:proofErr w:type="gramEnd"/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это отражение объекта в форме переживания, душевного волнения и оценочного отношения к нему. В эмоциях объект не противостоит субъекту, а переживается как единое целое с субъектом, удовлетворяя его потребности. При сильных переживаниях сознание вообще отключается.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>Мотивационно-волевая</w:t>
      </w:r>
      <w:proofErr w:type="spellEnd"/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(или ценностно-смысловая)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сфера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«ответственна» за формирование мотивов, интересов, духовных идеалов личности в единстве со способностью достигать цель. Волевые действия, побуждая или тормозя активность субъекта, проявляются в ситуациях выбора мотивов и целей. В этой сфере формируется и развивается не истина как форма согласования сознания, мысли и предметной действительности, а ценности красоты, справедливости, добра, долга как форма согласования действительности с нашими идеалами, целями, убеждениями.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Волевая и эмоциональная сфера образуют «правую половинку» сознания, в которой предметом познания выступает сам субъект и продукты его творческой самореализации в многообразных формах духовной культуры общества. Внешне познавательная сфера сознания представлена здесь в снятом виде, редуцирована и подчинена эмоционально-волевой компоненте.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Интегрирующим ядром в структурной организации сознания является </w:t>
      </w:r>
      <w:r w:rsidRPr="00B271E4">
        <w:rPr>
          <w:rFonts w:ascii="Times New Roman" w:eastAsia="Times New Roman" w:hAnsi="Times New Roman" w:cs="Times New Roman"/>
          <w:b/>
          <w:sz w:val="24"/>
          <w:szCs w:val="24"/>
        </w:rPr>
        <w:t>мышление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. Оно не только пронизывает все его составляющие, но и выступает ведущим фактором (при нормальном состоянии психики) поведения людей, их конструктивной практической деятельности. В свою очередь эмоции способны порождать новые потребности и мотивы, а воля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ведет к достижению нового знания, выступает связующим звеном знаний, эмоций и практической деятельности людей.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В разных сферах практической, познавательной и коммуникативной деятельности субъекта с необходимой полнотой обнаруживается роль каждого компонента сознания, которые без воздействия и участия друг друга не функционируют.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Знания, эмоции, воля в своем единстве характеризуют работу сознания и обеспечивают выполнение им ряда жизненно важных для человека </w:t>
      </w:r>
      <w:r w:rsidRPr="00B271E4">
        <w:rPr>
          <w:rFonts w:ascii="Times New Roman" w:eastAsia="Times New Roman" w:hAnsi="Times New Roman" w:cs="Times New Roman"/>
          <w:b/>
          <w:sz w:val="24"/>
          <w:szCs w:val="24"/>
        </w:rPr>
        <w:t>функций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Первейшая функция сознания, выражающая саму его сущность, есть функция </w:t>
      </w:r>
      <w:r w:rsidRPr="00B2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познания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— верного, адекватного отражения действительности. Сознание позволяет человеку проникнуть в сущность предметов, процессов, явлений объективного мира, получить нужную информацию о них. Познание осуществляется в формах чувственного и рационального отражения, на эмпирическом и теоретическом уровнях мышления. Особенность человеческого отражения — его осознанность. Иначе говоря, познание неразрывно связано с осознанием того, что собой представляет та или иная вещь, в каких отношениях она находится с другими вещами, какое значение она имеет для познающего субъекта. Осознание присуще только человеку.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Благодаря единству познания, осознания, самосознания выполняется важная функция </w:t>
      </w:r>
      <w:r w:rsidRPr="00B2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оценки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получаемой информации. Человек не только получат данные о внешнем мире, но и оценивает степень их адекватности и полноты, оценивает саму действительность с точки зрения своих потребностей и интересов.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Человеческое сознание выполняет также функцию </w:t>
      </w:r>
      <w:r w:rsidRPr="00B2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накопления знаний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(аккумулятивную функцию). В сознании индивида накапливаются знания, полученные из непосредственного, личного опыта, а также добытые его современниками или предшествующими поколениями людей. Эти знания становятся основой для добывания новых знаний, для осуществления практических действий.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Однако их реализация возможна лишь благодаря тому, что сознание выполняет еще одну важную функцию — </w:t>
      </w:r>
      <w:r w:rsidRPr="00B2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постановку цели.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Опережая ход событий, человек строит модель «желаемого будущего» и определяет пути его достижения, то есть ставит цель и планирует свои действия.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Высшие возможности сознания проявляются в его </w:t>
      </w:r>
      <w:r w:rsidRPr="00B2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конструктивно-творческой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функции, заключающейся в мысленном конструировании направлений и форм деятельности человека в целях создания принципиально нового. Сознание может предсказывать, предвосхищать то, что произойдет в силу действия объективных законов.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На основе оценки факторов и в соответствии с поставленными целями сознание регулирует, упорядочивает действия человека, а затем и действия человеческих коллективов, то есть осуществляет функцию </w:t>
      </w:r>
      <w:r w:rsidRPr="00B2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управления.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Так как деятельность индивида как общественного существа требует общения личности с другими людьми, взаимного обмена мыслями и знаниями, то сознание, преобразуя мысль в слово, осуществляет функцию </w:t>
      </w:r>
      <w:r w:rsidRPr="00B27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связи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(коммуникативную функцию).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Таковы важнейшие функции сознания. Все они взаимосвязаны и взаимно переплетаются. Взаимодействие компонентов сознания обнаруживает их различия, что в свою очередь диктует необходимость комплексного подхода в исследовании </w:t>
      </w:r>
      <w:r w:rsidRPr="00B271E4">
        <w:rPr>
          <w:rFonts w:ascii="Times New Roman" w:eastAsia="Times New Roman" w:hAnsi="Times New Roman" w:cs="Times New Roman"/>
          <w:b/>
          <w:sz w:val="24"/>
          <w:szCs w:val="24"/>
        </w:rPr>
        <w:t>феномена сознания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, в котором необходимо выделить следующие </w:t>
      </w:r>
      <w:r w:rsidRPr="00B271E4">
        <w:rPr>
          <w:rFonts w:ascii="Times New Roman" w:eastAsia="Times New Roman" w:hAnsi="Times New Roman" w:cs="Times New Roman"/>
          <w:b/>
          <w:sz w:val="24"/>
          <w:szCs w:val="24"/>
        </w:rPr>
        <w:t>аспекты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• 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онтологический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– сознание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способу своего бытия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есть свойство мозга, нервные процессы головного мозга являются материальными носителями сознания;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• 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гносеологический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- сознание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содержанию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есть отражение действительности, информация о внешнем мире, полученная на основе его целенаправленного отражения субъектом;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• 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генетический -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сознание есть продукт развития биологической и социальной форм движения материи; общественно-предметная деятельность субъекта есть условие становления и развития сознания; </w:t>
      </w:r>
    </w:p>
    <w:p w:rsidR="00B271E4" w:rsidRPr="00B271E4" w:rsidRDefault="00B271E4" w:rsidP="00B271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•  </w:t>
      </w:r>
      <w:r w:rsidRPr="00B27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функциональный – </w:t>
      </w:r>
      <w:r w:rsidRPr="00B271E4">
        <w:rPr>
          <w:rFonts w:ascii="Times New Roman" w:eastAsia="Times New Roman" w:hAnsi="Times New Roman" w:cs="Times New Roman"/>
          <w:sz w:val="24"/>
          <w:szCs w:val="24"/>
        </w:rPr>
        <w:t xml:space="preserve">сознание фактор управления поведением и деятельностью, условие становления форм логического мышления. </w:t>
      </w:r>
    </w:p>
    <w:p w:rsidR="00023D36" w:rsidRPr="00B271E4" w:rsidRDefault="00023D36" w:rsidP="00B271E4">
      <w:pPr>
        <w:spacing w:after="0" w:line="240" w:lineRule="auto"/>
        <w:ind w:firstLine="851"/>
        <w:jc w:val="both"/>
      </w:pPr>
    </w:p>
    <w:sectPr w:rsidR="00023D36" w:rsidRPr="00B271E4" w:rsidSect="00B271E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1E4"/>
    <w:rsid w:val="00023D36"/>
    <w:rsid w:val="00B271E4"/>
    <w:rsid w:val="00DA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27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27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271E4"/>
    <w:rPr>
      <w:color w:val="0000FF"/>
      <w:u w:val="single"/>
    </w:rPr>
  </w:style>
  <w:style w:type="character" w:styleId="a4">
    <w:name w:val="Strong"/>
    <w:basedOn w:val="a0"/>
    <w:uiPriority w:val="22"/>
    <w:qFormat/>
    <w:rsid w:val="00B271E4"/>
    <w:rPr>
      <w:b/>
      <w:bCs/>
    </w:rPr>
  </w:style>
  <w:style w:type="paragraph" w:styleId="a5">
    <w:name w:val="Normal (Web)"/>
    <w:basedOn w:val="a"/>
    <w:uiPriority w:val="99"/>
    <w:semiHidden/>
    <w:unhideWhenUsed/>
    <w:rsid w:val="00B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27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2015-02-04T19:05:00Z</dcterms:created>
  <dcterms:modified xsi:type="dcterms:W3CDTF">2015-02-04T19:16:00Z</dcterms:modified>
</cp:coreProperties>
</file>